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 ' Association PASAPA de Saint Paul La Coste est allée découvrir Aujac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Aux origines des hameaux cévenols , une   belle journée proposée  par l' association des Fous de la Sogne  qui a permis  une découverte originale  d' Aujac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Lle groupe était accueilli le matin par Frédéric Dussaud , conteur local et pierre ouvrière de ces " fous " accompagné de Marie_ Lucy Dumas , historienne bien connue de ces hautes terres du Gard et  venue en voisine  qui a fait défiler l' histoire  , évoquant les hommes du néolithique  gravant des pierres sur les hauteurs , les bâtisseurs du moyen-âge créant peu à peu de nombreux hameaux  aux maisons serrées pour garder les bonnes terres à la culture , cultivant le châtaignier et gardant les moutons ; puis arriva le ver à soie  et les muriers et on rajouta un étage pour les magnaneries dans ce pays catholique ( surprenant en Cévennes ) qui a ainsi été épargné par les guerres de religion ; sa belle église romane a donc échappé au feu et un curieux  singe y est toujours bien visible sur le porche   ; un clocher à peigne y avait été rajouté et  depuis, la restauration lui a donné des vitraux colorés et lumineux.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Une petite marche a conduit le groupe jusqu' au chantier commencé en 2009 pour y découvrir des faîsses défrichées , des murs remontés en pierre sèche , un four à poterie , la première tour et la cabane  qui attend le genet qui couvrira le toit ( et voudrait devenir château d' ici ... 20 ans )  et imaginer les scouts qui viendront cet été , dans la chaleur, s' initier au travail des hommes de l' an 1000.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Après une fraîche matinée, le soleil était sorti pour le temps du piquenique ; l' après midi était consacré à la découverte du hameau des Bouschets , de la clède de la famille Peyric où Emilie , passionnée et passionnante , a raconté, grâce aux outils anciens fidèlement conservés , le  travail de la châtaigne au fil du temps  jusqu'à ce jour où on y  transforme 4 tonnes de châtaignes ; et à côté du hameau, de superbes ruches troncs seraient encore en activité si le frelon asiatique ne faisait pas tant de ravages ; des ruches modernes complètent heureusement la production et le miel goutté directement sur les alvéoles était délicieux !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et pour en savoir plus :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0"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http://www.hautescevennes-histoirepatrimoine.com/</w:t>
        </w:r>
      </w:hyperlink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la clede.aujac.free.fr.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6621"/>
          <w:spacing w:val="0"/>
          <w:position w:val="0"/>
          <w:sz w:val="20"/>
          <w:shd w:fill="FFFFFF" w:val="clear"/>
        </w:rPr>
        <w:t xml:space="preserve">cevennes.unblog.fr/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hautescevennes-histoirepatrimoine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